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590</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10 июня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Балтабаева </w:t>
      </w:r>
      <w:r>
        <w:rPr>
          <w:rFonts w:ascii="Times New Roman" w:eastAsia="Times New Roman" w:hAnsi="Times New Roman" w:cs="Times New Roman"/>
          <w:sz w:val="28"/>
          <w:szCs w:val="28"/>
        </w:rPr>
        <w:t>Абдулатифа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Тожимахамадовича</w:t>
      </w:r>
      <w:r>
        <w:rPr>
          <w:rFonts w:ascii="Times New Roman" w:eastAsia="Times New Roman" w:hAnsi="Times New Roman" w:cs="Times New Roman"/>
          <w:sz w:val="28"/>
          <w:szCs w:val="28"/>
        </w:rPr>
        <w:t xml:space="preserve">, </w:t>
      </w:r>
      <w:r>
        <w:rPr>
          <w:rStyle w:val="cat-PassportDatagrp-23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w:t>
      </w:r>
      <w:r>
        <w:rPr>
          <w:rFonts w:ascii="Times New Roman" w:eastAsia="Times New Roman" w:hAnsi="Times New Roman" w:cs="Times New Roman"/>
          <w:sz w:val="28"/>
          <w:szCs w:val="28"/>
        </w:rPr>
        <w:t>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Style w:val="cat-UserDefinedgrp-36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дительское удостоверение: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37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Балтабаев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883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404 Тюмень-Тобольск-Ханты-Мансийск, </w:t>
      </w:r>
      <w:r>
        <w:rPr>
          <w:rFonts w:ascii="Times New Roman" w:eastAsia="Times New Roman" w:hAnsi="Times New Roman" w:cs="Times New Roman"/>
          <w:sz w:val="28"/>
          <w:szCs w:val="28"/>
        </w:rPr>
        <w:t>ХМАО-Югры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6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2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впереди движущегося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 xml:space="preserve">в зоне действия дорожного знака 3.20 </w:t>
      </w:r>
      <w:r>
        <w:rPr>
          <w:rFonts w:ascii="Times New Roman" w:eastAsia="Times New Roman" w:hAnsi="Times New Roman" w:cs="Times New Roman"/>
          <w:sz w:val="28"/>
          <w:szCs w:val="28"/>
        </w:rPr>
        <w:t>«обгон запрещен», с выездом на полосу</w:t>
      </w:r>
      <w:r>
        <w:rPr>
          <w:rFonts w:ascii="Times New Roman" w:eastAsia="Times New Roman" w:hAnsi="Times New Roman" w:cs="Times New Roman"/>
          <w:sz w:val="28"/>
          <w:szCs w:val="28"/>
        </w:rPr>
        <w:t>, предназначенную для встречного движения</w:t>
      </w:r>
      <w:r>
        <w:rPr>
          <w:rFonts w:ascii="Times New Roman" w:eastAsia="Times New Roman" w:hAnsi="Times New Roman" w:cs="Times New Roman"/>
          <w:sz w:val="28"/>
          <w:szCs w:val="28"/>
        </w:rPr>
        <w:t>, 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Балтабаев А.Т.</w:t>
      </w:r>
      <w:r>
        <w:rPr>
          <w:rFonts w:ascii="Times New Roman" w:eastAsia="Times New Roman" w:hAnsi="Times New Roman" w:cs="Times New Roman"/>
          <w:sz w:val="28"/>
          <w:szCs w:val="28"/>
        </w:rPr>
        <w:t>, извещенный надлежащим образом о времени и месте рассмотрения административного материала, не явился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причинах неявки суд не уведомил, ходатайств об отложении дела от него не поступало.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Балтабаева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rPr>
        <w:t>Балтабаева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38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Балтабаев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А.Т.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Балтабаев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08.04.2024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883 км а/д Р-404 Тюмень-Тобольск-Ханты-Мансийск, ХМАО-Югры,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6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в зоне действия дорожного знака 3.20 «обгон запрещен», с выездом на полосу</w:t>
      </w:r>
      <w:r>
        <w:rPr>
          <w:rFonts w:ascii="Times New Roman" w:eastAsia="Times New Roman" w:hAnsi="Times New Roman" w:cs="Times New Roman"/>
          <w:sz w:val="28"/>
          <w:szCs w:val="28"/>
        </w:rPr>
        <w:t>, предназначенную для встречного движения, 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Балтабаев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08.04.2024 в 15:54, на 883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управляя транспортным средством </w:t>
      </w:r>
      <w:r>
        <w:rPr>
          <w:rStyle w:val="cat-CarMakeModelgrp-26rplc-6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6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в зоне действия дорожного знака 3.20 «обгон запрещен», с выездом на полосу, предназначенную для встречного движения, чем нарушил п.1.3 Правил дорожного движения Российской Федерации</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Балтабаев А.Т.</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врио</w:t>
      </w:r>
      <w:r>
        <w:rPr>
          <w:rFonts w:ascii="Times New Roman" w:eastAsia="Times New Roman" w:hAnsi="Times New Roman" w:cs="Times New Roman"/>
          <w:sz w:val="28"/>
          <w:szCs w:val="28"/>
        </w:rPr>
        <w:t xml:space="preserve"> командира взвода №2 роты </w:t>
      </w:r>
      <w:r>
        <w:rPr>
          <w:rFonts w:ascii="Times New Roman" w:eastAsia="Times New Roman" w:hAnsi="Times New Roman" w:cs="Times New Roman"/>
          <w:sz w:val="28"/>
          <w:szCs w:val="28"/>
        </w:rPr>
        <w:t xml:space="preserve">№1 ОБ ДПС ГИБДД УМВД России </w:t>
      </w:r>
      <w:r>
        <w:rPr>
          <w:rFonts w:ascii="Times New Roman" w:eastAsia="Times New Roman" w:hAnsi="Times New Roman" w:cs="Times New Roman"/>
          <w:sz w:val="28"/>
          <w:szCs w:val="28"/>
        </w:rPr>
        <w:t>по ХМАО-Югре</w:t>
      </w:r>
      <w:r>
        <w:rPr>
          <w:rFonts w:ascii="Times New Roman" w:eastAsia="Times New Roman" w:hAnsi="Times New Roman" w:cs="Times New Roman"/>
          <w:sz w:val="28"/>
          <w:szCs w:val="28"/>
        </w:rPr>
        <w:t xml:space="preserve"> </w:t>
      </w:r>
      <w:r>
        <w:rPr>
          <w:rStyle w:val="cat-UserDefinedgrp-39rplc-73"/>
          <w:rFonts w:ascii="Times New Roman" w:eastAsia="Times New Roman" w:hAnsi="Times New Roman" w:cs="Times New Roman"/>
          <w:sz w:val="28"/>
          <w:szCs w:val="28"/>
        </w:rPr>
        <w:t>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которого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на 883 км а/д </w:t>
      </w:r>
      <w:r>
        <w:rPr>
          <w:rFonts w:ascii="Times New Roman" w:eastAsia="Times New Roman" w:hAnsi="Times New Roman" w:cs="Times New Roman"/>
          <w:sz w:val="28"/>
          <w:szCs w:val="28"/>
        </w:rPr>
        <w:t xml:space="preserve">/д Р-404 Тюмень-Тобольск-Ханты-Мансийск, </w:t>
      </w:r>
      <w:r>
        <w:rPr>
          <w:rFonts w:ascii="Times New Roman" w:eastAsia="Times New Roman" w:hAnsi="Times New Roman" w:cs="Times New Roman"/>
          <w:sz w:val="28"/>
          <w:szCs w:val="28"/>
        </w:rPr>
        <w:t>им был выявлен и зафиксирован факт административного правонарушения, а именно водитель Балтабаев А.Т., у</w:t>
      </w:r>
      <w:r>
        <w:rPr>
          <w:rFonts w:ascii="Times New Roman" w:eastAsia="Times New Roman" w:hAnsi="Times New Roman" w:cs="Times New Roman"/>
          <w:sz w:val="28"/>
          <w:szCs w:val="28"/>
        </w:rPr>
        <w:t xml:space="preserve">правляя транспортным средством </w:t>
      </w:r>
      <w:r>
        <w:rPr>
          <w:rStyle w:val="cat-CarMakeModelgrp-26rplc-7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8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в зоне действия дорожного знака 3.20 «обгон запрещен», с выездом на полосу, предназначенную для встречного движения</w:t>
      </w:r>
      <w:r>
        <w:rPr>
          <w:rFonts w:ascii="Times New Roman" w:eastAsia="Times New Roman" w:hAnsi="Times New Roman" w:cs="Times New Roman"/>
          <w:sz w:val="28"/>
          <w:szCs w:val="28"/>
        </w:rPr>
        <w:t>, чем нарушил п. 1.3 ПДД РФ;</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Балтабаев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w:t>
      </w:r>
      <w:r>
        <w:rPr>
          <w:rFonts w:ascii="Times New Roman" w:eastAsia="Times New Roman" w:hAnsi="Times New Roman" w:cs="Times New Roman"/>
          <w:sz w:val="28"/>
          <w:szCs w:val="28"/>
        </w:rPr>
        <w:t>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Балтабаевым А.Т.</w:t>
      </w:r>
      <w:r>
        <w:rPr>
          <w:rFonts w:ascii="Times New Roman" w:eastAsia="Times New Roman" w:hAnsi="Times New Roman" w:cs="Times New Roman"/>
          <w:sz w:val="28"/>
          <w:szCs w:val="28"/>
        </w:rPr>
        <w:t>, при совершении обгона требований дорожного знака 3.20, в совокупности с выездом на полосу дороги, предназначенную для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Балтабаева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Балтабаева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усматривает. </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Балтабаеву</w:t>
      </w:r>
      <w:r>
        <w:rPr>
          <w:rFonts w:ascii="Times New Roman" w:eastAsia="Times New Roman" w:hAnsi="Times New Roman" w:cs="Times New Roman"/>
          <w:sz w:val="28"/>
          <w:szCs w:val="28"/>
        </w:rPr>
        <w:t xml:space="preserve"> А.Т.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Балтабаева </w:t>
      </w:r>
      <w:r>
        <w:rPr>
          <w:rFonts w:ascii="Times New Roman" w:eastAsia="Times New Roman" w:hAnsi="Times New Roman" w:cs="Times New Roman"/>
          <w:sz w:val="28"/>
          <w:szCs w:val="28"/>
        </w:rPr>
        <w:t>Абдулатифа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Тожимахамадовича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 xml:space="preserve">03100643000000018700, Получатель УФК по ХМАО-Югре (УМВД России по ХМАО-Югре) </w:t>
      </w:r>
      <w:r>
        <w:rPr>
          <w:rStyle w:val="cat-OrganizationNamegrp-24rplc-14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ИНН 8601010390 КПП </w:t>
      </w:r>
      <w:r>
        <w:rPr>
          <w:rFonts w:ascii="Times New Roman" w:eastAsia="Times New Roman" w:hAnsi="Times New Roman" w:cs="Times New Roman"/>
          <w:sz w:val="28"/>
          <w:szCs w:val="28"/>
        </w:rPr>
        <w:t>860101</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91000</w:t>
      </w:r>
      <w:r>
        <w:rPr>
          <w:rFonts w:ascii="Times New Roman" w:eastAsia="Times New Roman" w:hAnsi="Times New Roman" w:cs="Times New Roman"/>
          <w:sz w:val="28"/>
          <w:szCs w:val="28"/>
        </w:rPr>
        <w:t>6210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3rplc-8">
    <w:name w:val="cat-PassportData grp-23 rplc-8"/>
    <w:basedOn w:val="DefaultParagraphFont"/>
  </w:style>
  <w:style w:type="character" w:customStyle="1" w:styleId="cat-UserDefinedgrp-36rplc-12">
    <w:name w:val="cat-UserDefined grp-36 rplc-12"/>
    <w:basedOn w:val="DefaultParagraphFont"/>
  </w:style>
  <w:style w:type="character" w:customStyle="1" w:styleId="cat-UserDefinedgrp-37rplc-15">
    <w:name w:val="cat-UserDefined grp-37 rplc-15"/>
    <w:basedOn w:val="DefaultParagraphFont"/>
  </w:style>
  <w:style w:type="character" w:customStyle="1" w:styleId="cat-CarMakeModelgrp-26rplc-23">
    <w:name w:val="cat-CarMakeModel grp-26 rplc-23"/>
    <w:basedOn w:val="DefaultParagraphFont"/>
  </w:style>
  <w:style w:type="character" w:customStyle="1" w:styleId="cat-CarNumbergrp-27rplc-24">
    <w:name w:val="cat-CarNumber grp-27 rplc-24"/>
    <w:basedOn w:val="DefaultParagraphFont"/>
  </w:style>
  <w:style w:type="character" w:customStyle="1" w:styleId="cat-UserDefinedgrp-38rplc-41">
    <w:name w:val="cat-UserDefined grp-38 rplc-41"/>
    <w:basedOn w:val="DefaultParagraphFont"/>
  </w:style>
  <w:style w:type="character" w:customStyle="1" w:styleId="cat-CarMakeModelgrp-26rplc-51">
    <w:name w:val="cat-CarMakeModel grp-26 rplc-51"/>
    <w:basedOn w:val="DefaultParagraphFont"/>
  </w:style>
  <w:style w:type="character" w:customStyle="1" w:styleId="cat-CarNumbergrp-27rplc-52">
    <w:name w:val="cat-CarNumber grp-27 rplc-52"/>
    <w:basedOn w:val="DefaultParagraphFont"/>
  </w:style>
  <w:style w:type="character" w:customStyle="1" w:styleId="cat-CarMakeModelgrp-26rplc-64">
    <w:name w:val="cat-CarMakeModel grp-26 rplc-64"/>
    <w:basedOn w:val="DefaultParagraphFont"/>
  </w:style>
  <w:style w:type="character" w:customStyle="1" w:styleId="cat-CarNumbergrp-27rplc-65">
    <w:name w:val="cat-CarNumber grp-27 rplc-65"/>
    <w:basedOn w:val="DefaultParagraphFont"/>
  </w:style>
  <w:style w:type="character" w:customStyle="1" w:styleId="cat-UserDefinedgrp-39rplc-73">
    <w:name w:val="cat-UserDefined grp-39 rplc-73"/>
    <w:basedOn w:val="DefaultParagraphFont"/>
  </w:style>
  <w:style w:type="character" w:customStyle="1" w:styleId="cat-CarMakeModelgrp-26rplc-79">
    <w:name w:val="cat-CarMakeModel grp-26 rplc-79"/>
    <w:basedOn w:val="DefaultParagraphFont"/>
  </w:style>
  <w:style w:type="character" w:customStyle="1" w:styleId="cat-CarNumbergrp-27rplc-80">
    <w:name w:val="cat-CarNumber grp-27 rplc-80"/>
    <w:basedOn w:val="DefaultParagraphFont"/>
  </w:style>
  <w:style w:type="character" w:customStyle="1" w:styleId="cat-OrganizationNamegrp-24rplc-143">
    <w:name w:val="cat-OrganizationName grp-24 rplc-143"/>
    <w:basedOn w:val="DefaultParagraphFont"/>
  </w:style>
  <w:style w:type="character" w:customStyle="1" w:styleId="cat-UserDefinedgrp-40rplc-165">
    <w:name w:val="cat-UserDefined grp-40 rplc-165"/>
    <w:basedOn w:val="DefaultParagraphFont"/>
  </w:style>
  <w:style w:type="character" w:customStyle="1" w:styleId="cat-UserDefinedgrp-41rplc-168">
    <w:name w:val="cat-UserDefined grp-41 rplc-1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